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57815" w14:textId="77777777" w:rsidR="007C0711" w:rsidRDefault="0073590F">
      <w:r>
        <w:t>2022 Article (</w:t>
      </w:r>
      <w:proofErr w:type="spellStart"/>
      <w:r>
        <w:t>Scopuse</w:t>
      </w:r>
      <w:proofErr w:type="spellEnd"/>
      <w:r>
        <w:t>)</w:t>
      </w:r>
    </w:p>
    <w:p w14:paraId="24CC83D7" w14:textId="77777777" w:rsidR="0073590F" w:rsidRDefault="0073590F"/>
    <w:tbl>
      <w:tblPr>
        <w:tblStyle w:val="TableGrid"/>
        <w:tblW w:w="9720" w:type="dxa"/>
        <w:tblLook w:val="04A0" w:firstRow="1" w:lastRow="0" w:firstColumn="1" w:lastColumn="0" w:noHBand="0" w:noVBand="1"/>
      </w:tblPr>
      <w:tblGrid>
        <w:gridCol w:w="1044"/>
        <w:gridCol w:w="4032"/>
        <w:gridCol w:w="1230"/>
        <w:gridCol w:w="1724"/>
        <w:gridCol w:w="1690"/>
      </w:tblGrid>
      <w:tr w:rsidR="00EF1ABD" w:rsidRPr="0073590F" w14:paraId="58FD8A5E" w14:textId="77777777" w:rsidTr="00037047">
        <w:trPr>
          <w:trHeight w:val="230"/>
        </w:trPr>
        <w:tc>
          <w:tcPr>
            <w:tcW w:w="1044" w:type="dxa"/>
          </w:tcPr>
          <w:p w14:paraId="54EA8A26" w14:textId="77777777" w:rsidR="0073590F" w:rsidRPr="0073590F" w:rsidRDefault="0073590F" w:rsidP="006D5949">
            <w:pPr>
              <w:jc w:val="center"/>
              <w:rPr>
                <w:rFonts w:asciiTheme="majorBidi" w:hAnsiTheme="majorBidi" w:cstheme="majorBidi"/>
                <w:color w:val="4472C4" w:themeColor="accent1"/>
                <w:sz w:val="24"/>
                <w:szCs w:val="24"/>
              </w:rPr>
            </w:pPr>
            <w:r w:rsidRPr="0073590F">
              <w:rPr>
                <w:rFonts w:asciiTheme="majorBidi" w:hAnsiTheme="majorBidi" w:cstheme="majorBidi"/>
                <w:color w:val="4472C4" w:themeColor="accent1"/>
                <w:sz w:val="24"/>
                <w:szCs w:val="24"/>
              </w:rPr>
              <w:t>Number</w:t>
            </w:r>
          </w:p>
        </w:tc>
        <w:tc>
          <w:tcPr>
            <w:tcW w:w="4032" w:type="dxa"/>
          </w:tcPr>
          <w:p w14:paraId="44C2B2BD" w14:textId="77777777" w:rsidR="0073590F" w:rsidRPr="0073590F" w:rsidRDefault="0073590F" w:rsidP="006D5949">
            <w:pPr>
              <w:jc w:val="center"/>
              <w:rPr>
                <w:rFonts w:asciiTheme="majorBidi" w:hAnsiTheme="majorBidi" w:cstheme="majorBidi"/>
                <w:color w:val="4472C4" w:themeColor="accent1"/>
                <w:sz w:val="24"/>
                <w:szCs w:val="24"/>
              </w:rPr>
            </w:pPr>
            <w:proofErr w:type="spellStart"/>
            <w:r w:rsidRPr="0073590F">
              <w:rPr>
                <w:rFonts w:asciiTheme="majorBidi" w:hAnsiTheme="majorBidi" w:cstheme="majorBidi"/>
                <w:color w:val="4472C4" w:themeColor="accent1"/>
                <w:sz w:val="24"/>
                <w:szCs w:val="24"/>
              </w:rPr>
              <w:t>Titel</w:t>
            </w:r>
            <w:proofErr w:type="spellEnd"/>
          </w:p>
        </w:tc>
        <w:tc>
          <w:tcPr>
            <w:tcW w:w="1230" w:type="dxa"/>
          </w:tcPr>
          <w:p w14:paraId="7C4FDBD1" w14:textId="77777777" w:rsidR="0073590F" w:rsidRPr="0073590F" w:rsidRDefault="0073590F" w:rsidP="006D5949">
            <w:pPr>
              <w:jc w:val="center"/>
              <w:rPr>
                <w:rFonts w:asciiTheme="majorBidi" w:hAnsiTheme="majorBidi" w:cstheme="majorBidi"/>
                <w:color w:val="4472C4" w:themeColor="accent1"/>
                <w:sz w:val="24"/>
                <w:szCs w:val="24"/>
              </w:rPr>
            </w:pPr>
            <w:r w:rsidRPr="0073590F">
              <w:rPr>
                <w:rFonts w:asciiTheme="majorBidi" w:hAnsiTheme="majorBidi" w:cstheme="majorBidi"/>
                <w:color w:val="4472C4" w:themeColor="accent1"/>
                <w:sz w:val="24"/>
                <w:szCs w:val="24"/>
              </w:rPr>
              <w:t>Journal</w:t>
            </w:r>
          </w:p>
        </w:tc>
        <w:tc>
          <w:tcPr>
            <w:tcW w:w="1724" w:type="dxa"/>
          </w:tcPr>
          <w:p w14:paraId="1EB0D4FE" w14:textId="77777777" w:rsidR="0073590F" w:rsidRPr="0073590F" w:rsidRDefault="0073590F" w:rsidP="006D5949">
            <w:pPr>
              <w:jc w:val="center"/>
              <w:rPr>
                <w:rFonts w:asciiTheme="majorBidi" w:hAnsiTheme="majorBidi" w:cstheme="majorBidi"/>
                <w:color w:val="4472C4" w:themeColor="accent1"/>
                <w:sz w:val="24"/>
                <w:szCs w:val="24"/>
              </w:rPr>
            </w:pPr>
            <w:r w:rsidRPr="0073590F">
              <w:rPr>
                <w:rFonts w:asciiTheme="majorBidi" w:hAnsiTheme="majorBidi" w:cstheme="majorBidi"/>
                <w:color w:val="4472C4" w:themeColor="accent1"/>
                <w:sz w:val="24"/>
                <w:szCs w:val="24"/>
              </w:rPr>
              <w:t>Published</w:t>
            </w:r>
          </w:p>
        </w:tc>
        <w:tc>
          <w:tcPr>
            <w:tcW w:w="1690" w:type="dxa"/>
          </w:tcPr>
          <w:p w14:paraId="00E7D5B1" w14:textId="77777777" w:rsidR="0073590F" w:rsidRPr="0073590F" w:rsidRDefault="0073590F" w:rsidP="006D5949">
            <w:pPr>
              <w:jc w:val="center"/>
              <w:rPr>
                <w:rFonts w:asciiTheme="majorBidi" w:hAnsiTheme="majorBidi" w:cstheme="majorBidi"/>
                <w:color w:val="4472C4" w:themeColor="accent1"/>
                <w:sz w:val="24"/>
                <w:szCs w:val="24"/>
              </w:rPr>
            </w:pPr>
            <w:r w:rsidRPr="0073590F">
              <w:rPr>
                <w:rFonts w:asciiTheme="majorBidi" w:hAnsiTheme="majorBidi" w:cstheme="majorBidi"/>
                <w:color w:val="4472C4" w:themeColor="accent1"/>
                <w:sz w:val="24"/>
                <w:szCs w:val="24"/>
              </w:rPr>
              <w:t>Indexed in</w:t>
            </w:r>
          </w:p>
        </w:tc>
      </w:tr>
      <w:tr w:rsidR="00EF1ABD" w:rsidRPr="0073590F" w14:paraId="35EDAB6B" w14:textId="77777777" w:rsidTr="00037047">
        <w:trPr>
          <w:trHeight w:val="2069"/>
        </w:trPr>
        <w:tc>
          <w:tcPr>
            <w:tcW w:w="1044" w:type="dxa"/>
          </w:tcPr>
          <w:p w14:paraId="11B2124B" w14:textId="77777777" w:rsidR="0073590F" w:rsidRPr="0073590F" w:rsidRDefault="0073590F" w:rsidP="00EF1ABD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77747387" w14:textId="77777777" w:rsidR="0073590F" w:rsidRPr="0073590F" w:rsidRDefault="0073590F" w:rsidP="00EF1ABD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4980E94B" w14:textId="77777777" w:rsidR="00EF1ABD" w:rsidRDefault="00EF1ABD" w:rsidP="00EF1ABD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7182C7C5" w14:textId="77777777" w:rsidR="00EF1ABD" w:rsidRDefault="00EF1ABD" w:rsidP="00EF1ABD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4136D57D" w14:textId="77777777" w:rsidR="00EF1ABD" w:rsidRDefault="00EF1ABD" w:rsidP="00EF1ABD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6FA8FF3D" w14:textId="77777777" w:rsidR="0073590F" w:rsidRPr="0073590F" w:rsidRDefault="0073590F" w:rsidP="00EF1ABD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3590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032" w:type="dxa"/>
          </w:tcPr>
          <w:p w14:paraId="4154B767" w14:textId="77777777" w:rsidR="0073590F" w:rsidRPr="0073590F" w:rsidRDefault="0073590F" w:rsidP="00EF1ABD">
            <w:pPr>
              <w:spacing w:line="360" w:lineRule="atLeast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3590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br/>
            </w:r>
            <w:r w:rsidRPr="0073590F">
              <w:rPr>
                <w:rFonts w:asciiTheme="majorBidi" w:hAnsiTheme="majorBidi" w:cstheme="majorBidi"/>
                <w:color w:val="666666"/>
                <w:sz w:val="24"/>
                <w:szCs w:val="24"/>
                <w:shd w:val="clear" w:color="auto" w:fill="FFFFFF"/>
              </w:rPr>
              <w:t>The relationship between lifestyle and chronic diseases in the elderly</w:t>
            </w:r>
          </w:p>
        </w:tc>
        <w:tc>
          <w:tcPr>
            <w:tcW w:w="1230" w:type="dxa"/>
          </w:tcPr>
          <w:p w14:paraId="6A0CC827" w14:textId="77777777" w:rsidR="0073590F" w:rsidRPr="0073590F" w:rsidRDefault="00037047" w:rsidP="00EF1ABD">
            <w:pPr>
              <w:spacing w:line="360" w:lineRule="atLeast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hyperlink r:id="rId5" w:tgtFrame="_blank" w:history="1">
              <w:r w:rsidR="0073590F" w:rsidRPr="0073590F">
                <w:rPr>
                  <w:rFonts w:asciiTheme="majorBidi" w:hAnsiTheme="majorBidi" w:cstheme="majorBidi"/>
                  <w:color w:val="000000" w:themeColor="text1"/>
                  <w:sz w:val="24"/>
                  <w:szCs w:val="24"/>
                </w:rPr>
                <w:br/>
              </w:r>
            </w:hyperlink>
            <w:hyperlink r:id="rId6" w:tgtFrame="_blank" w:history="1">
              <w:r w:rsidR="0073590F" w:rsidRPr="0073590F">
                <w:rPr>
                  <w:rFonts w:asciiTheme="majorBidi" w:hAnsiTheme="majorBidi" w:cstheme="majorBidi"/>
                  <w:color w:val="E31863"/>
                  <w:sz w:val="24"/>
                  <w:szCs w:val="24"/>
                </w:rPr>
                <w:br/>
              </w:r>
              <w:r w:rsidR="0073590F" w:rsidRPr="0073590F">
                <w:rPr>
                  <w:rStyle w:val="Hyperlink"/>
                  <w:rFonts w:asciiTheme="majorBidi" w:hAnsiTheme="majorBidi" w:cstheme="majorBidi"/>
                  <w:color w:val="E31863"/>
                  <w:sz w:val="24"/>
                  <w:szCs w:val="24"/>
                  <w:u w:val="none"/>
                </w:rPr>
                <w:t>Medical Journal of Tabriz University of Medical Sciences</w:t>
              </w:r>
            </w:hyperlink>
          </w:p>
          <w:p w14:paraId="076762ED" w14:textId="77777777" w:rsidR="0073590F" w:rsidRPr="0073590F" w:rsidRDefault="0073590F" w:rsidP="00EF1ABD">
            <w:pPr>
              <w:spacing w:line="36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44AE103" w14:textId="77777777" w:rsidR="0073590F" w:rsidRPr="0073590F" w:rsidRDefault="0073590F" w:rsidP="00EF1ABD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724" w:type="dxa"/>
          </w:tcPr>
          <w:p w14:paraId="67A6EB6E" w14:textId="77777777" w:rsidR="0073590F" w:rsidRPr="0073590F" w:rsidRDefault="0073590F" w:rsidP="00EF1ABD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09A2D5C6" w14:textId="77777777" w:rsidR="0073590F" w:rsidRPr="0073590F" w:rsidRDefault="0073590F" w:rsidP="00EF1ABD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46EFB53E" w14:textId="77777777" w:rsidR="00EF1ABD" w:rsidRDefault="00EF1ABD" w:rsidP="00EF1ABD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7508DAB8" w14:textId="77777777" w:rsidR="00EF1ABD" w:rsidRDefault="00EF1ABD" w:rsidP="00EF1ABD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6FBBC4D2" w14:textId="77777777" w:rsidR="00EF1ABD" w:rsidRDefault="00EF1ABD" w:rsidP="00EF1ABD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117A8F6C" w14:textId="77777777" w:rsidR="00EF1ABD" w:rsidRDefault="00EF1ABD" w:rsidP="00EF1ABD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25DCE1B3" w14:textId="77777777" w:rsidR="0073590F" w:rsidRPr="0073590F" w:rsidRDefault="0073590F" w:rsidP="00EF1ABD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3590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690" w:type="dxa"/>
          </w:tcPr>
          <w:p w14:paraId="25CB6419" w14:textId="77777777" w:rsidR="00EF1ABD" w:rsidRDefault="00EF1ABD" w:rsidP="00EF1ABD">
            <w:pPr>
              <w:spacing w:line="36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6CBE548" w14:textId="77777777" w:rsidR="00EF1ABD" w:rsidRDefault="00EF1ABD" w:rsidP="00EF1ABD">
            <w:pPr>
              <w:spacing w:line="36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727B899" w14:textId="77777777" w:rsidR="00EF1ABD" w:rsidRDefault="00EF1ABD" w:rsidP="00EF1ABD">
            <w:pPr>
              <w:spacing w:line="36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9E19D53" w14:textId="77777777" w:rsidR="00EF1ABD" w:rsidRDefault="00EF1ABD" w:rsidP="00EF1ABD">
            <w:pPr>
              <w:spacing w:line="36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F5D4787" w14:textId="77777777" w:rsidR="0073590F" w:rsidRPr="00EF1ABD" w:rsidRDefault="00037047" w:rsidP="00EF1ABD">
            <w:pPr>
              <w:spacing w:line="360" w:lineRule="atLeast"/>
              <w:jc w:val="center"/>
              <w:rPr>
                <w:rStyle w:val="Hyperlink"/>
                <w:rFonts w:asciiTheme="majorBidi" w:hAnsiTheme="majorBidi" w:cstheme="majorBidi"/>
                <w:color w:val="215B90"/>
                <w:sz w:val="24"/>
                <w:szCs w:val="24"/>
                <w:u w:val="none"/>
                <w:shd w:val="clear" w:color="auto" w:fill="FFFFFF"/>
              </w:rPr>
            </w:pPr>
            <w:hyperlink r:id="rId7" w:tgtFrame="_blank" w:history="1">
              <w:r w:rsidR="0073590F" w:rsidRPr="00EF1ABD">
                <w:rPr>
                  <w:rStyle w:val="Hyperlink"/>
                  <w:rFonts w:asciiTheme="majorBidi" w:hAnsiTheme="majorBidi" w:cstheme="majorBidi"/>
                  <w:color w:val="215B90"/>
                  <w:sz w:val="24"/>
                  <w:szCs w:val="24"/>
                  <w:u w:val="none"/>
                  <w:shd w:val="clear" w:color="auto" w:fill="FFFFFF"/>
                </w:rPr>
                <w:t>Scopus</w:t>
              </w:r>
            </w:hyperlink>
          </w:p>
          <w:p w14:paraId="488DDFBB" w14:textId="77777777" w:rsidR="0073590F" w:rsidRDefault="0073590F" w:rsidP="00EF1ABD">
            <w:pPr>
              <w:spacing w:line="360" w:lineRule="atLeast"/>
              <w:jc w:val="center"/>
              <w:rPr>
                <w:rStyle w:val="Hyperlink"/>
                <w:rFonts w:asciiTheme="majorBidi" w:hAnsiTheme="majorBidi" w:cstheme="majorBidi"/>
                <w:color w:val="215B90"/>
                <w:sz w:val="24"/>
                <w:szCs w:val="24"/>
                <w:shd w:val="clear" w:color="auto" w:fill="FFFFFF"/>
              </w:rPr>
            </w:pPr>
          </w:p>
          <w:p w14:paraId="05CCF309" w14:textId="77777777" w:rsidR="00EF1ABD" w:rsidRDefault="00EF1ABD" w:rsidP="00EF1ABD">
            <w:pPr>
              <w:spacing w:line="360" w:lineRule="atLeast"/>
              <w:jc w:val="center"/>
              <w:rPr>
                <w:rStyle w:val="Hyperlink"/>
                <w:rFonts w:asciiTheme="majorBidi" w:hAnsiTheme="majorBidi" w:cstheme="majorBidi"/>
                <w:color w:val="215B90"/>
                <w:sz w:val="24"/>
                <w:szCs w:val="24"/>
                <w:shd w:val="clear" w:color="auto" w:fill="FFFFFF"/>
              </w:rPr>
            </w:pPr>
          </w:p>
          <w:p w14:paraId="22945B8A" w14:textId="77777777" w:rsidR="00EF1ABD" w:rsidRPr="0073590F" w:rsidRDefault="00EF1ABD" w:rsidP="00EF1ABD">
            <w:pPr>
              <w:spacing w:line="360" w:lineRule="atLeast"/>
              <w:jc w:val="center"/>
              <w:rPr>
                <w:rStyle w:val="Hyperlink"/>
                <w:rFonts w:asciiTheme="majorBidi" w:hAnsiTheme="majorBidi" w:cstheme="majorBidi"/>
                <w:color w:val="215B90"/>
                <w:sz w:val="24"/>
                <w:szCs w:val="24"/>
                <w:shd w:val="clear" w:color="auto" w:fill="FFFFFF"/>
              </w:rPr>
            </w:pPr>
          </w:p>
          <w:p w14:paraId="30888A9C" w14:textId="77777777" w:rsidR="0073590F" w:rsidRPr="0073590F" w:rsidRDefault="0073590F" w:rsidP="00EF1ABD">
            <w:pPr>
              <w:spacing w:line="360" w:lineRule="atLeast"/>
              <w:jc w:val="center"/>
              <w:rPr>
                <w:rStyle w:val="Hyperlink"/>
                <w:rFonts w:asciiTheme="majorBidi" w:hAnsiTheme="majorBidi" w:cstheme="majorBidi"/>
                <w:color w:val="215B90"/>
                <w:sz w:val="24"/>
                <w:szCs w:val="24"/>
                <w:shd w:val="clear" w:color="auto" w:fill="FFFFFF"/>
              </w:rPr>
            </w:pPr>
          </w:p>
          <w:p w14:paraId="013A5579" w14:textId="77777777" w:rsidR="0073590F" w:rsidRPr="0073590F" w:rsidRDefault="0073590F" w:rsidP="00EF1ABD">
            <w:pPr>
              <w:spacing w:line="360" w:lineRule="atLeast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EF1ABD" w:rsidRPr="0073590F" w14:paraId="31DD91D2" w14:textId="77777777" w:rsidTr="00037047">
        <w:trPr>
          <w:trHeight w:val="3374"/>
        </w:trPr>
        <w:tc>
          <w:tcPr>
            <w:tcW w:w="1044" w:type="dxa"/>
          </w:tcPr>
          <w:p w14:paraId="79D60501" w14:textId="77777777" w:rsidR="00EF1ABD" w:rsidRDefault="00EF1ABD" w:rsidP="00EF1ABD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228AFA91" w14:textId="77777777" w:rsidR="00EF1ABD" w:rsidRDefault="00EF1ABD" w:rsidP="00EF1ABD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48BB4240" w14:textId="77777777" w:rsidR="00EF1ABD" w:rsidRDefault="00EF1ABD" w:rsidP="00EF1ABD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52E96638" w14:textId="77777777" w:rsidR="00EF1ABD" w:rsidRDefault="00EF1ABD" w:rsidP="00EF1ABD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5F034B6F" w14:textId="77777777" w:rsidR="0073590F" w:rsidRPr="0073590F" w:rsidRDefault="0073590F" w:rsidP="00EF1ABD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3590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032" w:type="dxa"/>
          </w:tcPr>
          <w:p w14:paraId="1C71BA0B" w14:textId="77777777" w:rsidR="0073590F" w:rsidRPr="0073590F" w:rsidRDefault="0073590F" w:rsidP="00EF1ABD">
            <w:pPr>
              <w:spacing w:line="360" w:lineRule="atLeast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3590F">
              <w:rPr>
                <w:rFonts w:asciiTheme="majorBidi" w:hAnsiTheme="majorBidi" w:cstheme="majorBidi"/>
                <w:color w:val="666666"/>
                <w:sz w:val="24"/>
                <w:szCs w:val="24"/>
                <w:shd w:val="clear" w:color="auto" w:fill="FFFFFF"/>
              </w:rPr>
              <w:t>Evaluation of the effects of diabetes self-management education based on 5A model on the quality of life and blood glucose of women with gestational diabetes mellitus: an experimental study in eastern Iran</w:t>
            </w:r>
          </w:p>
        </w:tc>
        <w:tc>
          <w:tcPr>
            <w:tcW w:w="1230" w:type="dxa"/>
          </w:tcPr>
          <w:p w14:paraId="51FAEDDE" w14:textId="77777777" w:rsidR="0073590F" w:rsidRPr="0073590F" w:rsidRDefault="0073590F" w:rsidP="00EF1ABD">
            <w:pPr>
              <w:spacing w:line="360" w:lineRule="atLeast"/>
              <w:rPr>
                <w:rStyle w:val="Hyperlink"/>
                <w:rFonts w:asciiTheme="majorBidi" w:hAnsiTheme="majorBidi" w:cstheme="majorBidi"/>
                <w:color w:val="215B90"/>
                <w:sz w:val="24"/>
                <w:szCs w:val="24"/>
                <w:u w:val="none"/>
              </w:rPr>
            </w:pPr>
            <w:r w:rsidRPr="0073590F">
              <w:fldChar w:fldCharType="begin"/>
            </w:r>
            <w:r w:rsidRPr="0073590F">
              <w:rPr>
                <w:rFonts w:asciiTheme="majorBidi" w:hAnsiTheme="majorBidi" w:cstheme="majorBidi"/>
                <w:sz w:val="24"/>
                <w:szCs w:val="24"/>
              </w:rPr>
              <w:instrText xml:space="preserve"> HYPERLINK "https://rsf.research.ac.ir/Index.php?itemId=78061" \t "_blank" </w:instrText>
            </w:r>
            <w:r w:rsidRPr="0073590F">
              <w:fldChar w:fldCharType="separate"/>
            </w:r>
            <w:r w:rsidRPr="0073590F">
              <w:rPr>
                <w:rFonts w:asciiTheme="majorBidi" w:hAnsiTheme="majorBidi" w:cstheme="majorBidi"/>
                <w:color w:val="215B90"/>
                <w:sz w:val="24"/>
                <w:szCs w:val="24"/>
              </w:rPr>
              <w:br/>
            </w:r>
          </w:p>
          <w:p w14:paraId="22844E7E" w14:textId="77777777" w:rsidR="0073590F" w:rsidRPr="0073590F" w:rsidRDefault="00037047" w:rsidP="00EF1ABD">
            <w:pPr>
              <w:spacing w:line="360" w:lineRule="atLeast"/>
              <w:rPr>
                <w:rFonts w:asciiTheme="majorBidi" w:hAnsiTheme="majorBidi" w:cstheme="majorBidi"/>
                <w:sz w:val="24"/>
                <w:szCs w:val="24"/>
              </w:rPr>
            </w:pPr>
            <w:hyperlink r:id="rId8" w:tgtFrame="_blank" w:history="1">
              <w:r w:rsidR="0073590F" w:rsidRPr="0073590F">
                <w:rPr>
                  <w:rFonts w:asciiTheme="majorBidi" w:hAnsiTheme="majorBidi" w:cstheme="majorBidi"/>
                  <w:color w:val="215B90"/>
                  <w:sz w:val="24"/>
                  <w:szCs w:val="24"/>
                </w:rPr>
                <w:br/>
              </w:r>
              <w:r w:rsidR="0073590F" w:rsidRPr="0073590F">
                <w:rPr>
                  <w:rStyle w:val="Hyperlink"/>
                  <w:rFonts w:asciiTheme="majorBidi" w:hAnsiTheme="majorBidi" w:cstheme="majorBidi"/>
                  <w:color w:val="215B90"/>
                  <w:sz w:val="24"/>
                  <w:szCs w:val="24"/>
                  <w:u w:val="none"/>
                </w:rPr>
                <w:t>Journal of preventive medicine and hygiene</w:t>
              </w:r>
            </w:hyperlink>
          </w:p>
          <w:p w14:paraId="48C40061" w14:textId="77777777" w:rsidR="0073590F" w:rsidRPr="0073590F" w:rsidRDefault="0073590F" w:rsidP="00EF1ABD">
            <w:pPr>
              <w:spacing w:line="36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73590F">
              <w:rPr>
                <w:rStyle w:val="Hyperlink"/>
                <w:rFonts w:asciiTheme="majorBidi" w:hAnsiTheme="majorBidi" w:cstheme="majorBidi"/>
                <w:color w:val="215B90"/>
                <w:sz w:val="24"/>
                <w:szCs w:val="24"/>
                <w:u w:val="none"/>
              </w:rPr>
              <w:fldChar w:fldCharType="end"/>
            </w:r>
          </w:p>
          <w:p w14:paraId="224F6374" w14:textId="77777777" w:rsidR="0073590F" w:rsidRPr="0073590F" w:rsidRDefault="0073590F" w:rsidP="00EF1ABD">
            <w:pPr>
              <w:spacing w:line="360" w:lineRule="atLeast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724" w:type="dxa"/>
          </w:tcPr>
          <w:p w14:paraId="5AA7274A" w14:textId="77777777" w:rsidR="00EF1ABD" w:rsidRDefault="00EF1ABD" w:rsidP="00EF1ABD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599B2D07" w14:textId="77777777" w:rsidR="00EF1ABD" w:rsidRDefault="00EF1ABD" w:rsidP="00EF1ABD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311B5C01" w14:textId="77777777" w:rsidR="00EF1ABD" w:rsidRDefault="00EF1ABD" w:rsidP="00EF1ABD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01A572E0" w14:textId="77777777" w:rsidR="00EF1ABD" w:rsidRDefault="00EF1ABD" w:rsidP="00EF1ABD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4334AD0D" w14:textId="77777777" w:rsidR="00EF1ABD" w:rsidRDefault="00EF1ABD" w:rsidP="00EF1ABD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56DFB5F9" w14:textId="77777777" w:rsidR="0073590F" w:rsidRPr="0073590F" w:rsidRDefault="0073590F" w:rsidP="00EF1ABD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3590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2022</w:t>
            </w:r>
          </w:p>
        </w:tc>
        <w:tc>
          <w:tcPr>
            <w:tcW w:w="1690" w:type="dxa"/>
          </w:tcPr>
          <w:p w14:paraId="5F54E620" w14:textId="77777777" w:rsidR="00EF1ABD" w:rsidRDefault="00EF1ABD" w:rsidP="00EF1ABD">
            <w:pPr>
              <w:spacing w:line="360" w:lineRule="atLeast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70D3D34" w14:textId="77777777" w:rsidR="00EF1ABD" w:rsidRDefault="00EF1ABD" w:rsidP="00EF1ABD">
            <w:pPr>
              <w:spacing w:line="360" w:lineRule="atLeast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1F1DD17" w14:textId="77777777" w:rsidR="00EF1ABD" w:rsidRDefault="00EF1ABD" w:rsidP="00EF1ABD">
            <w:pPr>
              <w:spacing w:line="360" w:lineRule="atLeast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6BB9618" w14:textId="77777777" w:rsidR="00EF1ABD" w:rsidRDefault="00EF1ABD" w:rsidP="00EF1ABD">
            <w:pPr>
              <w:spacing w:line="360" w:lineRule="atLeast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579EF4A" w14:textId="77777777" w:rsidR="0073590F" w:rsidRPr="0073590F" w:rsidRDefault="00037047" w:rsidP="00EF1ABD">
            <w:pPr>
              <w:spacing w:line="360" w:lineRule="atLeast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hyperlink r:id="rId9" w:tgtFrame="_blank" w:history="1">
              <w:r w:rsidR="0073590F" w:rsidRPr="0073590F">
                <w:rPr>
                  <w:rStyle w:val="Hyperlink"/>
                  <w:rFonts w:asciiTheme="majorBidi" w:hAnsiTheme="majorBidi" w:cstheme="majorBidi"/>
                  <w:color w:val="215B90"/>
                  <w:sz w:val="24"/>
                  <w:szCs w:val="24"/>
                  <w:u w:val="none"/>
                  <w:shd w:val="clear" w:color="auto" w:fill="FFFFFF"/>
                </w:rPr>
                <w:t>Scopus</w:t>
              </w:r>
            </w:hyperlink>
          </w:p>
        </w:tc>
      </w:tr>
      <w:tr w:rsidR="00EF1ABD" w:rsidRPr="0073590F" w14:paraId="19124B2C" w14:textId="77777777" w:rsidTr="00037047">
        <w:trPr>
          <w:trHeight w:val="3075"/>
        </w:trPr>
        <w:tc>
          <w:tcPr>
            <w:tcW w:w="1044" w:type="dxa"/>
          </w:tcPr>
          <w:p w14:paraId="1C2FF803" w14:textId="77777777" w:rsidR="00EF1ABD" w:rsidRDefault="00EF1ABD" w:rsidP="00EF1ABD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774A52F1" w14:textId="77777777" w:rsidR="00EF1ABD" w:rsidRDefault="00EF1ABD" w:rsidP="00EF1ABD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795CEF2B" w14:textId="77777777" w:rsidR="00EF1ABD" w:rsidRDefault="00EF1ABD" w:rsidP="00EF1ABD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7D503C21" w14:textId="77777777" w:rsidR="00EF1ABD" w:rsidRDefault="00EF1ABD" w:rsidP="00EF1ABD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0A1FB368" w14:textId="77777777" w:rsidR="00EF1ABD" w:rsidRDefault="00EF1ABD" w:rsidP="00EF1ABD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7D32422B" w14:textId="77777777" w:rsidR="0073590F" w:rsidRPr="0073590F" w:rsidRDefault="0073590F" w:rsidP="00EF1ABD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3590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032" w:type="dxa"/>
          </w:tcPr>
          <w:p w14:paraId="0C215DF7" w14:textId="77777777" w:rsidR="0073590F" w:rsidRPr="0073590F" w:rsidRDefault="0073590F" w:rsidP="00EF1ABD">
            <w:pPr>
              <w:spacing w:line="36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73590F">
              <w:rPr>
                <w:rFonts w:asciiTheme="majorBidi" w:hAnsiTheme="majorBidi" w:cstheme="majorBidi"/>
                <w:sz w:val="24"/>
                <w:szCs w:val="24"/>
              </w:rPr>
              <w:br/>
              <w:t>Personality traits of patients with multiple sclerosis and their correlation with anxiety and depression levels: A cross-sectional case-control study</w:t>
            </w:r>
          </w:p>
          <w:p w14:paraId="771E8765" w14:textId="77777777" w:rsidR="0073590F" w:rsidRPr="0073590F" w:rsidRDefault="0073590F" w:rsidP="00EF1ABD">
            <w:pPr>
              <w:spacing w:line="360" w:lineRule="atLeast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</w:tcPr>
          <w:p w14:paraId="693D3682" w14:textId="77777777" w:rsidR="0073590F" w:rsidRPr="0073590F" w:rsidRDefault="00037047" w:rsidP="00EF1ABD">
            <w:pPr>
              <w:spacing w:line="360" w:lineRule="atLeast"/>
              <w:rPr>
                <w:rFonts w:asciiTheme="majorBidi" w:hAnsiTheme="majorBidi" w:cstheme="majorBidi"/>
                <w:sz w:val="24"/>
                <w:szCs w:val="24"/>
              </w:rPr>
            </w:pPr>
            <w:hyperlink r:id="rId10" w:tgtFrame="_blank" w:history="1">
              <w:r w:rsidR="0073590F" w:rsidRPr="0073590F">
                <w:rPr>
                  <w:rFonts w:asciiTheme="majorBidi" w:hAnsiTheme="majorBidi" w:cstheme="majorBidi"/>
                  <w:color w:val="E31863"/>
                  <w:sz w:val="24"/>
                  <w:szCs w:val="24"/>
                </w:rPr>
                <w:br/>
              </w:r>
            </w:hyperlink>
          </w:p>
          <w:p w14:paraId="6C610D23" w14:textId="77777777" w:rsidR="0073590F" w:rsidRPr="0073590F" w:rsidRDefault="00037047" w:rsidP="00EF1ABD">
            <w:pPr>
              <w:spacing w:line="360" w:lineRule="atLeast"/>
              <w:rPr>
                <w:rFonts w:asciiTheme="majorBidi" w:hAnsiTheme="majorBidi" w:cstheme="majorBidi"/>
                <w:sz w:val="24"/>
                <w:szCs w:val="24"/>
              </w:rPr>
            </w:pPr>
            <w:hyperlink r:id="rId11" w:tgtFrame="_blank" w:history="1">
              <w:r w:rsidR="0073590F" w:rsidRPr="0073590F">
                <w:rPr>
                  <w:rFonts w:asciiTheme="majorBidi" w:hAnsiTheme="majorBidi" w:cstheme="majorBidi"/>
                  <w:color w:val="215B90"/>
                  <w:sz w:val="24"/>
                  <w:szCs w:val="24"/>
                </w:rPr>
                <w:br/>
              </w:r>
              <w:r w:rsidR="0073590F" w:rsidRPr="0073590F">
                <w:rPr>
                  <w:rStyle w:val="Hyperlink"/>
                  <w:rFonts w:asciiTheme="majorBidi" w:hAnsiTheme="majorBidi" w:cstheme="majorBidi"/>
                  <w:color w:val="215B90"/>
                  <w:sz w:val="24"/>
                  <w:szCs w:val="24"/>
                  <w:u w:val="none"/>
                </w:rPr>
                <w:t>Brain and Behavior</w:t>
              </w:r>
            </w:hyperlink>
          </w:p>
          <w:p w14:paraId="6241F7D7" w14:textId="77777777" w:rsidR="0073590F" w:rsidRPr="0073590F" w:rsidRDefault="0073590F" w:rsidP="00EF1ABD">
            <w:pPr>
              <w:spacing w:line="360" w:lineRule="atLeast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724" w:type="dxa"/>
          </w:tcPr>
          <w:p w14:paraId="17CDE453" w14:textId="77777777" w:rsidR="00EF1ABD" w:rsidRDefault="00EF1ABD" w:rsidP="00EF1ABD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50BD093C" w14:textId="77777777" w:rsidR="00EF1ABD" w:rsidRDefault="00EF1ABD" w:rsidP="00EF1ABD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7F182EC4" w14:textId="77777777" w:rsidR="00EF1ABD" w:rsidRDefault="00EF1ABD" w:rsidP="00EF1ABD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5DC70B97" w14:textId="77777777" w:rsidR="00EF1ABD" w:rsidRDefault="00EF1ABD" w:rsidP="00EF1ABD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38147965" w14:textId="77777777" w:rsidR="0073590F" w:rsidRPr="0073590F" w:rsidRDefault="0073590F" w:rsidP="00EF1ABD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3590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2022</w:t>
            </w:r>
          </w:p>
        </w:tc>
        <w:tc>
          <w:tcPr>
            <w:tcW w:w="1690" w:type="dxa"/>
          </w:tcPr>
          <w:p w14:paraId="0481F3DB" w14:textId="77777777" w:rsidR="00EF1ABD" w:rsidRDefault="00EF1ABD" w:rsidP="00EF1ABD">
            <w:pPr>
              <w:spacing w:line="360" w:lineRule="atLeast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874DC13" w14:textId="77777777" w:rsidR="00EF1ABD" w:rsidRDefault="00EF1ABD" w:rsidP="00EF1ABD">
            <w:pPr>
              <w:spacing w:line="360" w:lineRule="atLeast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62B6B45" w14:textId="77777777" w:rsidR="00EF1ABD" w:rsidRDefault="00EF1ABD" w:rsidP="00EF1ABD">
            <w:pPr>
              <w:spacing w:line="360" w:lineRule="atLeast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ABEE98B" w14:textId="603B4C95" w:rsidR="0073590F" w:rsidRPr="0073590F" w:rsidRDefault="00037047" w:rsidP="00EF1ABD">
            <w:pPr>
              <w:spacing w:line="360" w:lineRule="atLeast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hyperlink r:id="rId12" w:tgtFrame="_blank" w:history="1">
              <w:r w:rsidR="0073590F" w:rsidRPr="0073590F">
                <w:rPr>
                  <w:rStyle w:val="Hyperlink"/>
                  <w:rFonts w:asciiTheme="majorBidi" w:hAnsiTheme="majorBidi" w:cstheme="majorBidi"/>
                  <w:color w:val="E31863"/>
                  <w:sz w:val="24"/>
                  <w:szCs w:val="24"/>
                  <w:u w:val="none"/>
                  <w:shd w:val="clear" w:color="auto" w:fill="FFFFFF"/>
                </w:rPr>
                <w:t>Scopus</w:t>
              </w:r>
            </w:hyperlink>
            <w:r w:rsidR="00386341">
              <w:rPr>
                <w:rStyle w:val="Hyperlink"/>
                <w:rFonts w:asciiTheme="majorBidi" w:hAnsiTheme="majorBidi" w:cstheme="majorBidi"/>
                <w:color w:val="E31863"/>
                <w:sz w:val="24"/>
                <w:szCs w:val="24"/>
                <w:u w:val="none"/>
                <w:shd w:val="clear" w:color="auto" w:fill="FFFFFF"/>
              </w:rPr>
              <w:t>-</w:t>
            </w:r>
            <w:r w:rsidR="00386341">
              <w:rPr>
                <w:rStyle w:val="Hyperlink"/>
                <w:rFonts w:asciiTheme="majorBidi" w:hAnsiTheme="majorBidi" w:cstheme="majorBidi"/>
                <w:color w:val="E31863"/>
                <w:sz w:val="24"/>
                <w:szCs w:val="24"/>
                <w:shd w:val="clear" w:color="auto" w:fill="FFFFFF"/>
              </w:rPr>
              <w:t>PubMed</w:t>
            </w:r>
          </w:p>
        </w:tc>
      </w:tr>
      <w:tr w:rsidR="00EF1ABD" w:rsidRPr="0073590F" w14:paraId="1BDC90D1" w14:textId="77777777" w:rsidTr="00037047">
        <w:trPr>
          <w:trHeight w:val="1135"/>
        </w:trPr>
        <w:tc>
          <w:tcPr>
            <w:tcW w:w="1044" w:type="dxa"/>
          </w:tcPr>
          <w:p w14:paraId="6DDA8A02" w14:textId="77777777" w:rsidR="00EF1ABD" w:rsidRDefault="00EF1ABD" w:rsidP="0073590F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73ED6350" w14:textId="77777777" w:rsidR="00EF1ABD" w:rsidRDefault="00EF1ABD" w:rsidP="0073590F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7507E62D" w14:textId="77777777" w:rsidR="00EF1ABD" w:rsidRDefault="00EF1ABD" w:rsidP="0073590F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4B163EC3" w14:textId="77777777" w:rsidR="00EF1ABD" w:rsidRDefault="00EF1ABD" w:rsidP="0073590F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2F72A6C4" w14:textId="77777777" w:rsidR="00EF1ABD" w:rsidRDefault="00EF1ABD" w:rsidP="0073590F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5C748491" w14:textId="77777777" w:rsidR="00EF1ABD" w:rsidRDefault="00EF1ABD" w:rsidP="0073590F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7D0EA6EF" w14:textId="77777777" w:rsidR="00EF1ABD" w:rsidRDefault="00EF1ABD" w:rsidP="0073590F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36270D1F" w14:textId="77777777" w:rsidR="00EF1ABD" w:rsidRDefault="00EF1ABD" w:rsidP="0073590F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132F2020" w14:textId="77777777" w:rsidR="0073590F" w:rsidRPr="0073590F" w:rsidRDefault="0073590F" w:rsidP="0073590F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3590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032" w:type="dxa"/>
          </w:tcPr>
          <w:p w14:paraId="11F03881" w14:textId="77777777" w:rsidR="0073590F" w:rsidRPr="0073590F" w:rsidRDefault="0073590F" w:rsidP="0073590F">
            <w:pPr>
              <w:spacing w:line="36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3590F">
              <w:rPr>
                <w:rFonts w:asciiTheme="majorBidi" w:hAnsiTheme="majorBidi" w:cstheme="majorBidi"/>
                <w:sz w:val="24"/>
                <w:szCs w:val="24"/>
              </w:rPr>
              <w:lastRenderedPageBreak/>
              <w:br/>
            </w:r>
          </w:p>
          <w:p w14:paraId="47B46E47" w14:textId="77777777" w:rsidR="0073590F" w:rsidRPr="0073590F" w:rsidRDefault="0073590F" w:rsidP="0073590F">
            <w:pPr>
              <w:bidi/>
              <w:spacing w:line="36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3590F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br/>
            </w:r>
            <w:r w:rsidRPr="0073590F">
              <w:rPr>
                <w:rFonts w:asciiTheme="majorBidi" w:hAnsiTheme="majorBidi" w:cstheme="majorBidi"/>
                <w:sz w:val="24"/>
                <w:szCs w:val="24"/>
              </w:rPr>
              <w:t>Comparing the Effect of Aromatherapy with Lavender and Rose Essential Oils on the Prevention of Headache Induced by Infusion of Nitroglycerin in Cardiac Care Unit</w:t>
            </w:r>
            <w:r w:rsidRPr="0073590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|</w:t>
            </w:r>
          </w:p>
          <w:p w14:paraId="6FF76338" w14:textId="77777777" w:rsidR="0073590F" w:rsidRPr="0073590F" w:rsidRDefault="0073590F" w:rsidP="0073590F">
            <w:pPr>
              <w:spacing w:line="36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0A65BDA" w14:textId="77777777" w:rsidR="0073590F" w:rsidRPr="0073590F" w:rsidRDefault="0073590F" w:rsidP="0073590F">
            <w:pPr>
              <w:spacing w:line="360" w:lineRule="atLeast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</w:tcPr>
          <w:p w14:paraId="091E5B18" w14:textId="77777777" w:rsidR="0073590F" w:rsidRPr="0073590F" w:rsidRDefault="00037047" w:rsidP="0073590F">
            <w:pPr>
              <w:spacing w:line="36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13" w:tgtFrame="_blank" w:history="1">
              <w:r w:rsidR="0073590F" w:rsidRPr="0073590F">
                <w:rPr>
                  <w:rFonts w:asciiTheme="majorBidi" w:hAnsiTheme="majorBidi" w:cstheme="majorBidi"/>
                  <w:color w:val="E31863"/>
                  <w:sz w:val="24"/>
                  <w:szCs w:val="24"/>
                </w:rPr>
                <w:br/>
              </w:r>
            </w:hyperlink>
          </w:p>
          <w:p w14:paraId="6C99513A" w14:textId="77777777" w:rsidR="0073590F" w:rsidRPr="0073590F" w:rsidRDefault="00037047" w:rsidP="0073590F">
            <w:pPr>
              <w:spacing w:line="36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14" w:tgtFrame="_blank" w:history="1">
              <w:r w:rsidR="0073590F" w:rsidRPr="0073590F">
                <w:rPr>
                  <w:rFonts w:asciiTheme="majorBidi" w:hAnsiTheme="majorBidi" w:cstheme="majorBidi"/>
                  <w:color w:val="215B90"/>
                  <w:sz w:val="24"/>
                  <w:szCs w:val="24"/>
                </w:rPr>
                <w:br/>
              </w:r>
            </w:hyperlink>
          </w:p>
          <w:p w14:paraId="50CE1B89" w14:textId="77777777" w:rsidR="0073590F" w:rsidRPr="0073590F" w:rsidRDefault="00037047" w:rsidP="0073590F">
            <w:pPr>
              <w:spacing w:line="36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15" w:tgtFrame="_blank" w:history="1">
              <w:r w:rsidR="0073590F" w:rsidRPr="0073590F">
                <w:rPr>
                  <w:rFonts w:asciiTheme="majorBidi" w:hAnsiTheme="majorBidi" w:cstheme="majorBidi"/>
                  <w:color w:val="215B90"/>
                  <w:sz w:val="24"/>
                  <w:szCs w:val="24"/>
                </w:rPr>
                <w:br/>
              </w:r>
              <w:r w:rsidR="0073590F" w:rsidRPr="0073590F">
                <w:rPr>
                  <w:rStyle w:val="Hyperlink"/>
                  <w:rFonts w:asciiTheme="majorBidi" w:hAnsiTheme="majorBidi" w:cstheme="majorBidi"/>
                  <w:color w:val="215B90"/>
                  <w:sz w:val="24"/>
                  <w:szCs w:val="24"/>
                  <w:u w:val="none"/>
                </w:rPr>
                <w:t>Journal of Isfahan Medical School</w:t>
              </w:r>
            </w:hyperlink>
            <w:r w:rsidR="0073590F" w:rsidRPr="0073590F">
              <w:rPr>
                <w:rFonts w:asciiTheme="majorBidi" w:hAnsiTheme="majorBidi" w:cstheme="majorBidi"/>
                <w:sz w:val="24"/>
                <w:szCs w:val="24"/>
              </w:rPr>
              <w:t>,</w:t>
            </w:r>
          </w:p>
          <w:p w14:paraId="0E0349F0" w14:textId="77777777" w:rsidR="0073590F" w:rsidRPr="0073590F" w:rsidRDefault="0073590F" w:rsidP="0073590F">
            <w:pPr>
              <w:spacing w:line="360" w:lineRule="atLeast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724" w:type="dxa"/>
          </w:tcPr>
          <w:p w14:paraId="2F3836A2" w14:textId="77777777" w:rsidR="0073590F" w:rsidRPr="0073590F" w:rsidRDefault="0073590F" w:rsidP="0073590F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1A94B268" w14:textId="77777777" w:rsidR="0073590F" w:rsidRPr="0073590F" w:rsidRDefault="0073590F" w:rsidP="0073590F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558CF32E" w14:textId="77777777" w:rsidR="0073590F" w:rsidRPr="0073590F" w:rsidRDefault="0073590F" w:rsidP="0073590F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1B5A1CC8" w14:textId="77777777" w:rsidR="0073590F" w:rsidRPr="0073590F" w:rsidRDefault="0073590F" w:rsidP="0073590F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6B0EDBCD" w14:textId="77777777" w:rsidR="0073590F" w:rsidRPr="0073590F" w:rsidRDefault="0073590F" w:rsidP="0073590F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34133BB0" w14:textId="77777777" w:rsidR="0073590F" w:rsidRPr="0073590F" w:rsidRDefault="0073590F" w:rsidP="0073590F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60E59E49" w14:textId="77777777" w:rsidR="0073590F" w:rsidRPr="0073590F" w:rsidRDefault="0073590F" w:rsidP="0073590F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63F63E12" w14:textId="77777777" w:rsidR="0073590F" w:rsidRPr="0073590F" w:rsidRDefault="0073590F" w:rsidP="0073590F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78B8136D" w14:textId="77777777" w:rsidR="0073590F" w:rsidRPr="0073590F" w:rsidRDefault="0073590F" w:rsidP="0073590F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48CE2319" w14:textId="77777777" w:rsidR="0073590F" w:rsidRPr="0073590F" w:rsidRDefault="0073590F" w:rsidP="0073590F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27256281" w14:textId="77777777" w:rsidR="0073590F" w:rsidRPr="0073590F" w:rsidRDefault="0073590F" w:rsidP="0073590F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3590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2022</w:t>
            </w:r>
          </w:p>
        </w:tc>
        <w:tc>
          <w:tcPr>
            <w:tcW w:w="1690" w:type="dxa"/>
          </w:tcPr>
          <w:p w14:paraId="6040C255" w14:textId="77777777" w:rsidR="0073590F" w:rsidRPr="0073590F" w:rsidRDefault="0073590F" w:rsidP="0073590F">
            <w:pPr>
              <w:spacing w:line="360" w:lineRule="atLeast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2F6C1E0E" w14:textId="77777777" w:rsidR="0073590F" w:rsidRPr="0073590F" w:rsidRDefault="0073590F" w:rsidP="0073590F">
            <w:pPr>
              <w:spacing w:line="360" w:lineRule="atLeast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61C9DD7E" w14:textId="77777777" w:rsidR="0073590F" w:rsidRPr="0073590F" w:rsidRDefault="0073590F" w:rsidP="0073590F">
            <w:pPr>
              <w:spacing w:line="360" w:lineRule="atLeast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184325E2" w14:textId="77777777" w:rsidR="0073590F" w:rsidRPr="0073590F" w:rsidRDefault="0073590F" w:rsidP="0073590F">
            <w:pPr>
              <w:spacing w:line="360" w:lineRule="atLeast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63111349" w14:textId="77777777" w:rsidR="0073590F" w:rsidRPr="0073590F" w:rsidRDefault="0073590F" w:rsidP="0073590F">
            <w:pPr>
              <w:spacing w:line="360" w:lineRule="atLeast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211DBC9A" w14:textId="77777777" w:rsidR="0073590F" w:rsidRPr="0073590F" w:rsidRDefault="0073590F" w:rsidP="0073590F">
            <w:pPr>
              <w:spacing w:line="360" w:lineRule="atLeast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0CD914B3" w14:textId="77777777" w:rsidR="0073590F" w:rsidRPr="0073590F" w:rsidRDefault="0073590F" w:rsidP="0073590F">
            <w:pPr>
              <w:spacing w:line="360" w:lineRule="atLeast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7EFBC5B4" w14:textId="77777777" w:rsidR="0073590F" w:rsidRPr="0073590F" w:rsidRDefault="00037047" w:rsidP="0073590F">
            <w:pPr>
              <w:spacing w:line="360" w:lineRule="atLeast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hyperlink r:id="rId16" w:tgtFrame="_blank" w:history="1">
              <w:r w:rsidR="0073590F" w:rsidRPr="0073590F">
                <w:rPr>
                  <w:rStyle w:val="Hyperlink"/>
                  <w:rFonts w:asciiTheme="majorBidi" w:hAnsiTheme="majorBidi" w:cstheme="majorBidi"/>
                  <w:color w:val="E31863"/>
                  <w:sz w:val="24"/>
                  <w:szCs w:val="24"/>
                  <w:u w:val="none"/>
                  <w:shd w:val="clear" w:color="auto" w:fill="FFFFFF"/>
                </w:rPr>
                <w:t>Scopus</w:t>
              </w:r>
            </w:hyperlink>
          </w:p>
        </w:tc>
      </w:tr>
      <w:tr w:rsidR="00EF1ABD" w:rsidRPr="0073590F" w14:paraId="320963CC" w14:textId="77777777" w:rsidTr="00037047">
        <w:trPr>
          <w:trHeight w:val="3075"/>
        </w:trPr>
        <w:tc>
          <w:tcPr>
            <w:tcW w:w="1044" w:type="dxa"/>
          </w:tcPr>
          <w:p w14:paraId="77AC504E" w14:textId="77777777" w:rsidR="00EF1ABD" w:rsidRDefault="00EF1ABD" w:rsidP="00EF1ABD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2891AAE3" w14:textId="77777777" w:rsidR="00EF1ABD" w:rsidRDefault="00EF1ABD" w:rsidP="00EF1ABD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77558554" w14:textId="77777777" w:rsidR="00EF1ABD" w:rsidRDefault="00EF1ABD" w:rsidP="00EF1ABD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26E8D091" w14:textId="77777777" w:rsidR="00EF1ABD" w:rsidRDefault="00EF1ABD" w:rsidP="00EF1ABD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4C9617A0" w14:textId="77777777" w:rsidR="00EF1ABD" w:rsidRDefault="00EF1ABD" w:rsidP="00EF1ABD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351543DF" w14:textId="77777777" w:rsidR="0073590F" w:rsidRPr="0073590F" w:rsidRDefault="0073590F" w:rsidP="00EF1ABD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3590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032" w:type="dxa"/>
          </w:tcPr>
          <w:p w14:paraId="0BD98753" w14:textId="77777777" w:rsidR="0073590F" w:rsidRPr="0073590F" w:rsidRDefault="0073590F" w:rsidP="00EF1ABD">
            <w:pPr>
              <w:spacing w:line="36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3590F">
              <w:rPr>
                <w:rFonts w:asciiTheme="majorBidi" w:hAnsiTheme="majorBidi" w:cstheme="majorBidi"/>
                <w:sz w:val="24"/>
                <w:szCs w:val="24"/>
              </w:rPr>
              <w:br/>
            </w:r>
          </w:p>
          <w:p w14:paraId="33292F4E" w14:textId="77777777" w:rsidR="0073590F" w:rsidRPr="0073590F" w:rsidRDefault="0073590F" w:rsidP="00EF1ABD">
            <w:pPr>
              <w:bidi/>
              <w:spacing w:line="36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3590F">
              <w:rPr>
                <w:rFonts w:asciiTheme="majorBidi" w:hAnsiTheme="majorBidi" w:cstheme="majorBidi"/>
                <w:sz w:val="24"/>
                <w:szCs w:val="24"/>
                <w:rtl/>
              </w:rPr>
              <w:br/>
            </w:r>
            <w:r w:rsidRPr="0073590F">
              <w:rPr>
                <w:rFonts w:asciiTheme="majorBidi" w:hAnsiTheme="majorBidi" w:cstheme="majorBidi"/>
                <w:sz w:val="24"/>
                <w:szCs w:val="24"/>
              </w:rPr>
              <w:t xml:space="preserve">Prevalence of Elder Abuse by Family Members and its Related Factors in </w:t>
            </w:r>
            <w:proofErr w:type="spellStart"/>
            <w:r w:rsidRPr="0073590F">
              <w:rPr>
                <w:rFonts w:asciiTheme="majorBidi" w:hAnsiTheme="majorBidi" w:cstheme="majorBidi"/>
                <w:sz w:val="24"/>
                <w:szCs w:val="24"/>
              </w:rPr>
              <w:t>Gonabad</w:t>
            </w:r>
            <w:proofErr w:type="spellEnd"/>
            <w:r w:rsidRPr="0073590F">
              <w:rPr>
                <w:rFonts w:asciiTheme="majorBidi" w:hAnsiTheme="majorBidi" w:cstheme="majorBidi"/>
                <w:sz w:val="24"/>
                <w:szCs w:val="24"/>
              </w:rPr>
              <w:t>, Iran</w:t>
            </w:r>
          </w:p>
          <w:p w14:paraId="4E0886FF" w14:textId="77777777" w:rsidR="0073590F" w:rsidRPr="0073590F" w:rsidRDefault="0073590F" w:rsidP="00EF1ABD">
            <w:pPr>
              <w:spacing w:line="36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82FBF4D" w14:textId="77777777" w:rsidR="0073590F" w:rsidRPr="0073590F" w:rsidRDefault="0073590F" w:rsidP="00EF1ABD">
            <w:pPr>
              <w:spacing w:line="360" w:lineRule="atLeast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</w:tcPr>
          <w:p w14:paraId="1ACABE92" w14:textId="77777777" w:rsidR="0073590F" w:rsidRPr="0073590F" w:rsidRDefault="00037047" w:rsidP="00EF1ABD">
            <w:pPr>
              <w:spacing w:line="36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17" w:tgtFrame="_blank" w:history="1">
              <w:r w:rsidR="0073590F" w:rsidRPr="0073590F">
                <w:rPr>
                  <w:rFonts w:asciiTheme="majorBidi" w:hAnsiTheme="majorBidi" w:cstheme="majorBidi"/>
                  <w:color w:val="E31863"/>
                  <w:sz w:val="24"/>
                  <w:szCs w:val="24"/>
                </w:rPr>
                <w:br/>
              </w:r>
            </w:hyperlink>
          </w:p>
          <w:p w14:paraId="6EFDB975" w14:textId="77777777" w:rsidR="0073590F" w:rsidRPr="0073590F" w:rsidRDefault="00037047" w:rsidP="00EF1ABD">
            <w:pPr>
              <w:spacing w:line="36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18" w:tgtFrame="_blank" w:history="1">
              <w:r w:rsidR="0073590F" w:rsidRPr="0073590F">
                <w:rPr>
                  <w:rFonts w:asciiTheme="majorBidi" w:hAnsiTheme="majorBidi" w:cstheme="majorBidi"/>
                  <w:color w:val="215B90"/>
                  <w:sz w:val="24"/>
                  <w:szCs w:val="24"/>
                </w:rPr>
                <w:br/>
              </w:r>
            </w:hyperlink>
          </w:p>
          <w:p w14:paraId="16C0B637" w14:textId="4C657184" w:rsidR="0073590F" w:rsidRPr="0073590F" w:rsidRDefault="00037047" w:rsidP="00EF1ABD">
            <w:pPr>
              <w:spacing w:line="36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19" w:tgtFrame="_blank" w:history="1">
              <w:r w:rsidR="0073590F" w:rsidRPr="0073590F">
                <w:rPr>
                  <w:rFonts w:asciiTheme="majorBidi" w:hAnsiTheme="majorBidi" w:cstheme="majorBidi"/>
                  <w:color w:val="215B90"/>
                  <w:sz w:val="24"/>
                  <w:szCs w:val="24"/>
                </w:rPr>
                <w:br/>
              </w:r>
              <w:r w:rsidR="0073590F" w:rsidRPr="0073590F">
                <w:rPr>
                  <w:rStyle w:val="Hyperlink"/>
                  <w:rFonts w:asciiTheme="majorBidi" w:hAnsiTheme="majorBidi" w:cstheme="majorBidi"/>
                  <w:color w:val="215B90"/>
                  <w:sz w:val="24"/>
                  <w:szCs w:val="24"/>
                  <w:u w:val="none"/>
                </w:rPr>
                <w:t>Iranian Journal of Ageing</w:t>
              </w:r>
            </w:hyperlink>
          </w:p>
          <w:p w14:paraId="7A1B276E" w14:textId="77777777" w:rsidR="0073590F" w:rsidRPr="0073590F" w:rsidRDefault="0073590F" w:rsidP="00EF1ABD">
            <w:pPr>
              <w:spacing w:line="360" w:lineRule="atLeast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724" w:type="dxa"/>
          </w:tcPr>
          <w:p w14:paraId="7EC4A3CA" w14:textId="77777777" w:rsidR="0073590F" w:rsidRPr="0073590F" w:rsidRDefault="0073590F" w:rsidP="00EF1ABD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58CC6DE6" w14:textId="77777777" w:rsidR="0073590F" w:rsidRPr="0073590F" w:rsidRDefault="0073590F" w:rsidP="00EF1ABD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35A0F196" w14:textId="77777777" w:rsidR="0073590F" w:rsidRPr="0073590F" w:rsidRDefault="0073590F" w:rsidP="00EF1ABD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7A60E9F2" w14:textId="77777777" w:rsidR="0073590F" w:rsidRPr="0073590F" w:rsidRDefault="0073590F" w:rsidP="00EF1ABD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72FBDCAD" w14:textId="77777777" w:rsidR="0073590F" w:rsidRPr="0073590F" w:rsidRDefault="0073590F" w:rsidP="00EF1ABD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434DCB1D" w14:textId="77777777" w:rsidR="0073590F" w:rsidRPr="0073590F" w:rsidRDefault="0073590F" w:rsidP="00EF1ABD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3590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2022</w:t>
            </w:r>
          </w:p>
          <w:p w14:paraId="1A75F187" w14:textId="77777777" w:rsidR="0073590F" w:rsidRPr="0073590F" w:rsidRDefault="0073590F" w:rsidP="00EF1ABD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39BF814A" w14:textId="77777777" w:rsidR="0073590F" w:rsidRPr="0073590F" w:rsidRDefault="0073590F" w:rsidP="00EF1ABD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02CFC509" w14:textId="77777777" w:rsidR="0073590F" w:rsidRPr="0073590F" w:rsidRDefault="0073590F" w:rsidP="00EF1ABD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77C692E1" w14:textId="77777777" w:rsidR="0073590F" w:rsidRPr="0073590F" w:rsidRDefault="0073590F" w:rsidP="00EF1ABD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17FDACD1" w14:textId="77777777" w:rsidR="0073590F" w:rsidRPr="0073590F" w:rsidRDefault="0073590F" w:rsidP="00EF1ABD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0" w:type="dxa"/>
          </w:tcPr>
          <w:p w14:paraId="79DB87B1" w14:textId="77777777" w:rsidR="0073590F" w:rsidRPr="0073590F" w:rsidRDefault="0073590F" w:rsidP="00EF1ABD">
            <w:pPr>
              <w:spacing w:line="360" w:lineRule="atLeast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75F19339" w14:textId="77777777" w:rsidR="0073590F" w:rsidRPr="0073590F" w:rsidRDefault="0073590F" w:rsidP="00EF1ABD">
            <w:pPr>
              <w:spacing w:line="360" w:lineRule="atLeast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4FA9F0B6" w14:textId="77777777" w:rsidR="0073590F" w:rsidRPr="0073590F" w:rsidRDefault="0073590F" w:rsidP="00EF1ABD">
            <w:pPr>
              <w:spacing w:line="360" w:lineRule="atLeast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45844B76" w14:textId="77777777" w:rsidR="00EF1ABD" w:rsidRDefault="00EF1ABD" w:rsidP="00EF1ABD">
            <w:pPr>
              <w:spacing w:line="36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F4FC36F" w14:textId="77777777" w:rsidR="0073590F" w:rsidRPr="0073590F" w:rsidRDefault="00037047" w:rsidP="00EF1ABD">
            <w:pPr>
              <w:spacing w:line="360" w:lineRule="atLeast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hyperlink r:id="rId20" w:tgtFrame="_blank" w:history="1">
              <w:r w:rsidR="0073590F" w:rsidRPr="0073590F">
                <w:rPr>
                  <w:rStyle w:val="Hyperlink"/>
                  <w:rFonts w:asciiTheme="majorBidi" w:hAnsiTheme="majorBidi" w:cstheme="majorBidi"/>
                  <w:color w:val="E31863"/>
                  <w:sz w:val="24"/>
                  <w:szCs w:val="24"/>
                  <w:u w:val="none"/>
                  <w:shd w:val="clear" w:color="auto" w:fill="FFFFFF"/>
                </w:rPr>
                <w:t>Scopus</w:t>
              </w:r>
            </w:hyperlink>
          </w:p>
        </w:tc>
      </w:tr>
      <w:tr w:rsidR="00037047" w:rsidRPr="0073590F" w14:paraId="0AB72AD7" w14:textId="77777777" w:rsidTr="00037047">
        <w:trPr>
          <w:trHeight w:val="3075"/>
        </w:trPr>
        <w:tc>
          <w:tcPr>
            <w:tcW w:w="1044" w:type="dxa"/>
          </w:tcPr>
          <w:p w14:paraId="57758E5F" w14:textId="77777777" w:rsidR="00037047" w:rsidRDefault="00037047" w:rsidP="00540BFA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53E3B484" w14:textId="77777777" w:rsidR="00037047" w:rsidRDefault="00037047" w:rsidP="00540BFA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61911C45" w14:textId="77777777" w:rsidR="00037047" w:rsidRDefault="00037047" w:rsidP="00540BFA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16F6679F" w14:textId="77777777" w:rsidR="00037047" w:rsidRDefault="00037047" w:rsidP="00540BFA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05F20F77" w14:textId="77777777" w:rsidR="00037047" w:rsidRDefault="00037047" w:rsidP="00540BFA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3247ED65" w14:textId="2AF89CA0" w:rsidR="00037047" w:rsidRPr="0073590F" w:rsidRDefault="00037047" w:rsidP="00540BFA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032" w:type="dxa"/>
          </w:tcPr>
          <w:p w14:paraId="0C6B1921" w14:textId="77777777" w:rsidR="00037047" w:rsidRPr="0073590F" w:rsidRDefault="00037047" w:rsidP="00540BFA">
            <w:pPr>
              <w:spacing w:line="36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3590F">
              <w:rPr>
                <w:rFonts w:asciiTheme="majorBidi" w:hAnsiTheme="majorBidi" w:cstheme="majorBidi"/>
                <w:sz w:val="24"/>
                <w:szCs w:val="24"/>
              </w:rPr>
              <w:br/>
            </w:r>
          </w:p>
          <w:p w14:paraId="487CCC10" w14:textId="77777777" w:rsidR="00037047" w:rsidRPr="00037047" w:rsidRDefault="00037047" w:rsidP="00037047">
            <w:pPr>
              <w:pStyle w:val="Heading1"/>
              <w:shd w:val="clear" w:color="auto" w:fill="FFFFFF"/>
              <w:rPr>
                <w:rFonts w:asciiTheme="majorBidi" w:eastAsiaTheme="minorHAnsi" w:hAnsiTheme="majorBidi" w:cstheme="majorBidi"/>
                <w:b w:val="0"/>
                <w:bCs w:val="0"/>
                <w:kern w:val="0"/>
                <w:sz w:val="24"/>
                <w:szCs w:val="24"/>
              </w:rPr>
            </w:pPr>
            <w:r w:rsidRPr="00037047">
              <w:rPr>
                <w:rFonts w:asciiTheme="majorBidi" w:eastAsiaTheme="minorHAnsi" w:hAnsiTheme="majorBidi" w:cstheme="majorBidi"/>
                <w:b w:val="0"/>
                <w:bCs w:val="0"/>
                <w:kern w:val="0"/>
                <w:sz w:val="24"/>
                <w:szCs w:val="24"/>
                <w:rtl/>
              </w:rPr>
              <w:br/>
            </w:r>
            <w:r w:rsidRPr="00037047">
              <w:rPr>
                <w:rFonts w:asciiTheme="majorBidi" w:eastAsiaTheme="minorHAnsi" w:hAnsiTheme="majorBidi" w:cstheme="majorBidi"/>
                <w:b w:val="0"/>
                <w:bCs w:val="0"/>
                <w:kern w:val="0"/>
                <w:sz w:val="24"/>
                <w:szCs w:val="24"/>
              </w:rPr>
              <w:t>Examining the Effect of Chamomile on Clinical Symptoms and Hormonal Parameters Among Patients With Polycystic Ovarian Syndrome</w:t>
            </w:r>
          </w:p>
          <w:p w14:paraId="03AFCDE0" w14:textId="76AD574E" w:rsidR="00037047" w:rsidRPr="0073590F" w:rsidRDefault="00037047" w:rsidP="00037047">
            <w:pPr>
              <w:bidi/>
              <w:spacing w:line="36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A79B769" w14:textId="77777777" w:rsidR="00037047" w:rsidRPr="0073590F" w:rsidRDefault="00037047" w:rsidP="00540BFA">
            <w:pPr>
              <w:spacing w:line="36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A7DF0FC" w14:textId="77777777" w:rsidR="00037047" w:rsidRPr="00037047" w:rsidRDefault="00037047" w:rsidP="00540BFA">
            <w:pPr>
              <w:spacing w:line="36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30" w:type="dxa"/>
          </w:tcPr>
          <w:p w14:paraId="4C92FC71" w14:textId="77777777" w:rsidR="00037047" w:rsidRPr="0073590F" w:rsidRDefault="00037047" w:rsidP="00540BFA">
            <w:pPr>
              <w:spacing w:line="36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21" w:tgtFrame="_blank" w:history="1">
              <w:r w:rsidRPr="0073590F">
                <w:rPr>
                  <w:rFonts w:asciiTheme="majorBidi" w:hAnsiTheme="majorBidi" w:cstheme="majorBidi"/>
                  <w:color w:val="E31863"/>
                  <w:sz w:val="24"/>
                  <w:szCs w:val="24"/>
                </w:rPr>
                <w:br/>
              </w:r>
            </w:hyperlink>
          </w:p>
          <w:p w14:paraId="3DEB4F7F" w14:textId="77777777" w:rsidR="00037047" w:rsidRPr="0073590F" w:rsidRDefault="00037047" w:rsidP="00540BFA">
            <w:pPr>
              <w:spacing w:line="36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22" w:tgtFrame="_blank" w:history="1">
              <w:r w:rsidRPr="0073590F">
                <w:rPr>
                  <w:rFonts w:asciiTheme="majorBidi" w:hAnsiTheme="majorBidi" w:cstheme="majorBidi"/>
                  <w:color w:val="215B90"/>
                  <w:sz w:val="24"/>
                  <w:szCs w:val="24"/>
                </w:rPr>
                <w:br/>
              </w:r>
            </w:hyperlink>
          </w:p>
          <w:p w14:paraId="063084C3" w14:textId="77777777" w:rsidR="00037047" w:rsidRPr="00037047" w:rsidRDefault="00037047" w:rsidP="00037047">
            <w:pPr>
              <w:spacing w:line="360" w:lineRule="atLeast"/>
              <w:jc w:val="center"/>
              <w:rPr>
                <w:rFonts w:asciiTheme="majorBidi" w:hAnsiTheme="majorBidi" w:cstheme="majorBidi"/>
                <w:color w:val="215B90"/>
                <w:sz w:val="24"/>
                <w:szCs w:val="24"/>
              </w:rPr>
            </w:pPr>
            <w:r w:rsidRPr="00037047">
              <w:rPr>
                <w:rFonts w:asciiTheme="majorBidi" w:hAnsiTheme="majorBidi" w:cstheme="majorBidi"/>
                <w:color w:val="215B90"/>
                <w:sz w:val="24"/>
                <w:szCs w:val="24"/>
              </w:rPr>
              <w:t xml:space="preserve">J Family </w:t>
            </w:r>
            <w:proofErr w:type="spellStart"/>
            <w:r w:rsidRPr="00037047">
              <w:rPr>
                <w:rFonts w:asciiTheme="majorBidi" w:hAnsiTheme="majorBidi" w:cstheme="majorBidi"/>
                <w:color w:val="215B90"/>
                <w:sz w:val="24"/>
                <w:szCs w:val="24"/>
              </w:rPr>
              <w:t>Reprod</w:t>
            </w:r>
            <w:proofErr w:type="spellEnd"/>
            <w:r w:rsidRPr="00037047">
              <w:rPr>
                <w:rFonts w:asciiTheme="majorBidi" w:hAnsiTheme="majorBidi" w:cstheme="majorBidi"/>
                <w:color w:val="215B90"/>
                <w:sz w:val="24"/>
                <w:szCs w:val="24"/>
              </w:rPr>
              <w:t xml:space="preserve"> Health</w:t>
            </w:r>
          </w:p>
          <w:p w14:paraId="0E61E111" w14:textId="77777777" w:rsidR="00037047" w:rsidRPr="00037047" w:rsidRDefault="00037047" w:rsidP="00037047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Segoe UI" w:eastAsia="Times New Roman" w:hAnsi="Segoe UI" w:cs="Segoe UI"/>
                <w:color w:val="5B616B"/>
                <w:sz w:val="24"/>
                <w:szCs w:val="24"/>
              </w:rPr>
            </w:pPr>
          </w:p>
          <w:p w14:paraId="5C0413CE" w14:textId="77777777" w:rsidR="00037047" w:rsidRPr="00037047" w:rsidRDefault="00037047" w:rsidP="00037047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Segoe UI" w:eastAsia="Times New Roman" w:hAnsi="Segoe UI" w:cs="Segoe UI"/>
                <w:color w:val="5B616B"/>
                <w:sz w:val="24"/>
                <w:szCs w:val="24"/>
              </w:rPr>
            </w:pPr>
          </w:p>
          <w:p w14:paraId="23789C61" w14:textId="77777777" w:rsidR="00037047" w:rsidRPr="00037047" w:rsidRDefault="00037047" w:rsidP="00037047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Segoe UI" w:eastAsia="Times New Roman" w:hAnsi="Segoe UI" w:cs="Segoe UI"/>
                <w:color w:val="5B616B"/>
                <w:sz w:val="24"/>
                <w:szCs w:val="24"/>
              </w:rPr>
            </w:pPr>
          </w:p>
          <w:p w14:paraId="7794BFC2" w14:textId="65140735" w:rsidR="00037047" w:rsidRPr="0073590F" w:rsidRDefault="00037047" w:rsidP="00037047">
            <w:pPr>
              <w:spacing w:line="360" w:lineRule="atLeast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37047">
              <w:rPr>
                <w:rFonts w:ascii="Segoe UI" w:eastAsia="Times New Roman" w:hAnsi="Segoe UI" w:cs="Segoe UI"/>
                <w:color w:val="0071BC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1724" w:type="dxa"/>
          </w:tcPr>
          <w:p w14:paraId="208D7575" w14:textId="77777777" w:rsidR="00037047" w:rsidRPr="0073590F" w:rsidRDefault="00037047" w:rsidP="00540BFA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6DDFC645" w14:textId="77777777" w:rsidR="00037047" w:rsidRPr="0073590F" w:rsidRDefault="00037047" w:rsidP="00540BFA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3CC62AD2" w14:textId="77777777" w:rsidR="00037047" w:rsidRPr="0073590F" w:rsidRDefault="00037047" w:rsidP="00540BFA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1965878B" w14:textId="77777777" w:rsidR="00037047" w:rsidRPr="0073590F" w:rsidRDefault="00037047" w:rsidP="00540BFA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670D9D63" w14:textId="77777777" w:rsidR="00037047" w:rsidRPr="0073590F" w:rsidRDefault="00037047" w:rsidP="00540BFA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105BBA28" w14:textId="77777777" w:rsidR="00037047" w:rsidRPr="0073590F" w:rsidRDefault="00037047" w:rsidP="00540BFA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3590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2022</w:t>
            </w:r>
          </w:p>
          <w:p w14:paraId="2A01462E" w14:textId="77777777" w:rsidR="00037047" w:rsidRPr="0073590F" w:rsidRDefault="00037047" w:rsidP="00540BFA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0DEE2EA7" w14:textId="77777777" w:rsidR="00037047" w:rsidRPr="0073590F" w:rsidRDefault="00037047" w:rsidP="00540BFA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05806B47" w14:textId="77777777" w:rsidR="00037047" w:rsidRPr="0073590F" w:rsidRDefault="00037047" w:rsidP="00540BFA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2AA03585" w14:textId="77777777" w:rsidR="00037047" w:rsidRPr="0073590F" w:rsidRDefault="00037047" w:rsidP="00540BFA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5F320808" w14:textId="77777777" w:rsidR="00037047" w:rsidRPr="0073590F" w:rsidRDefault="00037047" w:rsidP="00540BFA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0" w:type="dxa"/>
          </w:tcPr>
          <w:p w14:paraId="1D6AF725" w14:textId="77777777" w:rsidR="00037047" w:rsidRPr="0073590F" w:rsidRDefault="00037047" w:rsidP="00540BFA">
            <w:pPr>
              <w:spacing w:line="360" w:lineRule="atLeast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2B9810EC" w14:textId="77777777" w:rsidR="00037047" w:rsidRPr="0073590F" w:rsidRDefault="00037047" w:rsidP="00540BFA">
            <w:pPr>
              <w:spacing w:line="360" w:lineRule="atLeast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03CDF658" w14:textId="77777777" w:rsidR="00037047" w:rsidRPr="0073590F" w:rsidRDefault="00037047" w:rsidP="00540BFA">
            <w:pPr>
              <w:spacing w:line="360" w:lineRule="atLeast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0F7041D3" w14:textId="77777777" w:rsidR="00037047" w:rsidRDefault="00037047" w:rsidP="00540BFA">
            <w:pPr>
              <w:spacing w:line="36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099E370" w14:textId="7E8841B2" w:rsidR="00037047" w:rsidRPr="0073590F" w:rsidRDefault="00037047" w:rsidP="00540BFA">
            <w:pPr>
              <w:spacing w:line="360" w:lineRule="atLeast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t>PubMed</w:t>
            </w:r>
          </w:p>
        </w:tc>
      </w:tr>
    </w:tbl>
    <w:p w14:paraId="2D46674C" w14:textId="77777777" w:rsidR="0073590F" w:rsidRDefault="0073590F">
      <w:bookmarkStart w:id="0" w:name="_GoBack"/>
      <w:bookmarkEnd w:id="0"/>
    </w:p>
    <w:sectPr w:rsidR="007359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323B52"/>
    <w:multiLevelType w:val="multilevel"/>
    <w:tmpl w:val="09A20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90F"/>
    <w:rsid w:val="00037047"/>
    <w:rsid w:val="00386341"/>
    <w:rsid w:val="0073590F"/>
    <w:rsid w:val="007C0711"/>
    <w:rsid w:val="00EF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6A253"/>
  <w15:chartTrackingRefBased/>
  <w15:docId w15:val="{F1E53D54-6670-42E9-A92B-CA701BE9B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370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5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3590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3704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8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4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f.research.ac.ir/Index.php?itemId=3960" TargetMode="External"/><Relationship Id="rId13" Type="http://schemas.openxmlformats.org/officeDocument/2006/relationships/hyperlink" Target="https://rsf.research.ac.ir/Index.php?itemId=4203" TargetMode="External"/><Relationship Id="rId18" Type="http://schemas.openxmlformats.org/officeDocument/2006/relationships/hyperlink" Target="https://rsf.research.ac.ir/Index.php?itemId=90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sf.research.ac.ir/Index.php?itemId=4203" TargetMode="External"/><Relationship Id="rId7" Type="http://schemas.openxmlformats.org/officeDocument/2006/relationships/hyperlink" Target="https://www.scopus.com/record/display.uri?eid=2-s2.0-85125036074&amp;origin=resultslist" TargetMode="External"/><Relationship Id="rId12" Type="http://schemas.openxmlformats.org/officeDocument/2006/relationships/hyperlink" Target="https://www.scopus.com/record/display.uri?eid=2-s2.0-85120863615&amp;origin=resultslist" TargetMode="External"/><Relationship Id="rId17" Type="http://schemas.openxmlformats.org/officeDocument/2006/relationships/hyperlink" Target="https://rsf.research.ac.ir/Index.php?itemId=420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copus.com/record/display.uri?eid=2-s2.0-85120863615&amp;origin=resultslist" TargetMode="External"/><Relationship Id="rId20" Type="http://schemas.openxmlformats.org/officeDocument/2006/relationships/hyperlink" Target="https://www.scopus.com/record/display.uri?eid=2-s2.0-85120863615&amp;origin=resultslis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sf.research.ac.ir/Index.php?itemId=37435" TargetMode="External"/><Relationship Id="rId11" Type="http://schemas.openxmlformats.org/officeDocument/2006/relationships/hyperlink" Target="https://rsf.research.ac.ir/Index.php?itemId=901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rsf.research.ac.ir/Index.php?itemId=7406" TargetMode="External"/><Relationship Id="rId15" Type="http://schemas.openxmlformats.org/officeDocument/2006/relationships/hyperlink" Target="https://rsf.research.ac.ir/Index.php?itemId=366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sf.research.ac.ir/Index.php?itemId=4203" TargetMode="External"/><Relationship Id="rId19" Type="http://schemas.openxmlformats.org/officeDocument/2006/relationships/hyperlink" Target="https://rsf.research.ac.ir/Index.php?itemId=780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opus.com/record/display.uri?eid=2-s2.0-85125036074&amp;origin=resultslist" TargetMode="External"/><Relationship Id="rId14" Type="http://schemas.openxmlformats.org/officeDocument/2006/relationships/hyperlink" Target="https://rsf.research.ac.ir/Index.php?itemId=901" TargetMode="External"/><Relationship Id="rId22" Type="http://schemas.openxmlformats.org/officeDocument/2006/relationships/hyperlink" Target="https://rsf.research.ac.ir/Index.php?itemId=9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mehri saffari</dc:creator>
  <cp:keywords/>
  <dc:description/>
  <cp:lastModifiedBy>mehri saffari</cp:lastModifiedBy>
  <cp:revision>3</cp:revision>
  <dcterms:created xsi:type="dcterms:W3CDTF">2023-09-19T10:41:00Z</dcterms:created>
  <dcterms:modified xsi:type="dcterms:W3CDTF">2023-09-20T05:35:00Z</dcterms:modified>
</cp:coreProperties>
</file>